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4C14">
      <w:r w:rsidRPr="00AB4C14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-1081867</wp:posOffset>
            </wp:positionH>
            <wp:positionV relativeFrom="margin">
              <wp:posOffset>-730481</wp:posOffset>
            </wp:positionV>
            <wp:extent cx="7566314" cy="10692246"/>
            <wp:effectExtent l="19050" t="0" r="0" b="0"/>
            <wp:wrapSquare wrapText="bothSides"/>
            <wp:docPr id="3" name="Рисунок 2" descr="image-29-10-22-01-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9-10-22-01-4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4C14" w:rsidRPr="00AB4C14" w:rsidRDefault="00AB4C14" w:rsidP="00AB4C14">
      <w:pPr>
        <w:pStyle w:val="1"/>
        <w:ind w:left="0" w:firstLine="709"/>
      </w:pPr>
      <w:r w:rsidRPr="00AB4C14">
        <w:lastRenderedPageBreak/>
        <w:t>Пояснительная записка</w:t>
      </w:r>
    </w:p>
    <w:p w:rsidR="00AB4C14" w:rsidRPr="00AB4C14" w:rsidRDefault="00AB4C14" w:rsidP="00AB4C14">
      <w:pPr>
        <w:pStyle w:val="a3"/>
        <w:ind w:firstLine="709"/>
        <w:rPr>
          <w:b/>
        </w:rPr>
      </w:pPr>
    </w:p>
    <w:p w:rsidR="00AB4C14" w:rsidRPr="00AB4C14" w:rsidRDefault="00AB4C14" w:rsidP="00AB4C14">
      <w:pPr>
        <w:pStyle w:val="a3"/>
        <w:ind w:right="212" w:firstLine="709"/>
      </w:pPr>
      <w:r w:rsidRPr="00AB4C14">
        <w:t>Рабочая программа внеурочной деятельности</w:t>
      </w:r>
      <w:proofErr w:type="gramStart"/>
      <w:r w:rsidRPr="00AB4C14">
        <w:t>«М</w:t>
      </w:r>
      <w:proofErr w:type="gramEnd"/>
      <w:r w:rsidRPr="00AB4C14">
        <w:t>астерская чтения» составлена в соответствии с требованиями Федерального государственного образовательного стандарта начального общего образования, на основе программы спецкурса «Мастерская чтения» В.А. Синицына, с использованием методического пособия Синицына В.А « Мастерская выразительного чтения».</w:t>
      </w:r>
    </w:p>
    <w:p w:rsidR="00AB4C14" w:rsidRPr="00AB4C14" w:rsidRDefault="00AB4C14" w:rsidP="00AB4C14">
      <w:pPr>
        <w:pStyle w:val="a3"/>
        <w:ind w:right="210" w:firstLine="709"/>
      </w:pPr>
      <w:r w:rsidRPr="00AB4C14">
        <w:t>Программа данного курса представляет систему занятий на развитие речи и творческих способностей у младших школьников. Выработканавыкавыразительногочтенияспособствуетформированиюправильногочёткогопроизношения, развитию воображения, расширению словарного запаса, делает речь ярче и разнообразнее. В результате формирования навыка выразительного чтения у детей активизируются познавательные процессы и мыслительная деятельность, развивается память и навыки общения.</w:t>
      </w:r>
    </w:p>
    <w:p w:rsidR="00AB4C14" w:rsidRPr="00AB4C14" w:rsidRDefault="00AB4C14" w:rsidP="00AB4C14">
      <w:pPr>
        <w:pStyle w:val="a3"/>
        <w:ind w:right="213" w:firstLine="709"/>
      </w:pPr>
      <w:r w:rsidRPr="00AB4C14">
        <w:rPr>
          <w:b/>
        </w:rPr>
        <w:t xml:space="preserve">Цель курса: </w:t>
      </w:r>
      <w:r w:rsidRPr="00AB4C14">
        <w:t>формированиеобразамирасредствамивыразительногочтения</w:t>
      </w:r>
      <w:proofErr w:type="gramStart"/>
      <w:r w:rsidRPr="00AB4C14">
        <w:t>,р</w:t>
      </w:r>
      <w:proofErr w:type="gramEnd"/>
      <w:r w:rsidRPr="00AB4C14">
        <w:t>азвитиеустнойиписьменнойформыречевоготворчества, приобщение к ценностям культуры, к традициям индивидуального и семейного чтения.</w:t>
      </w:r>
    </w:p>
    <w:p w:rsidR="00AB4C14" w:rsidRPr="00AB4C14" w:rsidRDefault="00AB4C14" w:rsidP="00AB4C14">
      <w:pPr>
        <w:pStyle w:val="a3"/>
        <w:ind w:right="218" w:firstLine="709"/>
      </w:pPr>
      <w:r w:rsidRPr="00AB4C14">
        <w:t xml:space="preserve">Важнейшая задача учителя – создание условий для появления у учащихся положительных эмоций по отношению </w:t>
      </w:r>
      <w:proofErr w:type="spellStart"/>
      <w:r w:rsidRPr="00AB4C14">
        <w:t>кучебной</w:t>
      </w:r>
      <w:proofErr w:type="spellEnd"/>
      <w:r w:rsidRPr="00AB4C14">
        <w:t xml:space="preserve"> деятельности.</w:t>
      </w:r>
    </w:p>
    <w:p w:rsidR="00AB4C14" w:rsidRPr="00AB4C14" w:rsidRDefault="00AB4C14" w:rsidP="00AB4C14">
      <w:pPr>
        <w:pStyle w:val="a3"/>
        <w:ind w:firstLine="709"/>
      </w:pPr>
      <w:r w:rsidRPr="00AB4C14">
        <w:t>Специфическиепринципы</w:t>
      </w:r>
      <w:proofErr w:type="gramStart"/>
      <w:r w:rsidRPr="00AB4C14">
        <w:t>,н</w:t>
      </w:r>
      <w:proofErr w:type="gramEnd"/>
      <w:r w:rsidRPr="00AB4C14">
        <w:t>акоторыеопираетсясодержаниеиструктурапрограммы“Мастерскаячтения”:</w:t>
      </w:r>
    </w:p>
    <w:p w:rsidR="00AB4C14" w:rsidRPr="00AB4C14" w:rsidRDefault="00AB4C14" w:rsidP="00AB4C14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line="240" w:lineRule="auto"/>
        <w:ind w:left="0" w:firstLine="709"/>
        <w:rPr>
          <w:sz w:val="28"/>
          <w:szCs w:val="28"/>
        </w:rPr>
      </w:pPr>
      <w:r w:rsidRPr="00AB4C14">
        <w:rPr>
          <w:sz w:val="28"/>
          <w:szCs w:val="28"/>
        </w:rPr>
        <w:t>художественно-эстетический принцип;</w:t>
      </w:r>
    </w:p>
    <w:p w:rsidR="00AB4C14" w:rsidRPr="00AB4C14" w:rsidRDefault="00AB4C14" w:rsidP="00AB4C14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line="240" w:lineRule="auto"/>
        <w:ind w:left="0" w:firstLine="709"/>
        <w:rPr>
          <w:sz w:val="28"/>
          <w:szCs w:val="28"/>
        </w:rPr>
      </w:pPr>
      <w:r w:rsidRPr="00AB4C14">
        <w:rPr>
          <w:sz w:val="28"/>
          <w:szCs w:val="28"/>
        </w:rPr>
        <w:t>принцип интеграции;</w:t>
      </w:r>
    </w:p>
    <w:p w:rsidR="00AB4C14" w:rsidRPr="00AB4C14" w:rsidRDefault="00AB4C14" w:rsidP="00AB4C14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line="240" w:lineRule="auto"/>
        <w:ind w:left="0" w:firstLine="709"/>
        <w:rPr>
          <w:sz w:val="28"/>
          <w:szCs w:val="28"/>
        </w:rPr>
      </w:pPr>
      <w:r w:rsidRPr="00AB4C14">
        <w:rPr>
          <w:sz w:val="28"/>
          <w:szCs w:val="28"/>
        </w:rPr>
        <w:t>принцип сотрудничества, творческого партнерства учителя и учащихся;</w:t>
      </w:r>
    </w:p>
    <w:p w:rsidR="00AB4C14" w:rsidRPr="00AB4C14" w:rsidRDefault="00AB4C14" w:rsidP="00AB4C14">
      <w:pPr>
        <w:pStyle w:val="a3"/>
        <w:ind w:firstLine="709"/>
      </w:pPr>
      <w:r w:rsidRPr="00AB4C14">
        <w:t>принцип поощряемости творческих успехов каждого ученика.</w:t>
      </w:r>
    </w:p>
    <w:p w:rsidR="00AB4C14" w:rsidRPr="00AB4C14" w:rsidRDefault="00AB4C14" w:rsidP="00AB4C14">
      <w:pPr>
        <w:pStyle w:val="a3"/>
        <w:ind w:firstLine="709"/>
      </w:pPr>
    </w:p>
    <w:p w:rsidR="00AB4C14" w:rsidRPr="00AB4C14" w:rsidRDefault="00AB4C14" w:rsidP="00AB4C14">
      <w:pPr>
        <w:pStyle w:val="1"/>
        <w:ind w:left="0"/>
        <w:jc w:val="left"/>
      </w:pPr>
      <w:r w:rsidRPr="00AB4C14">
        <w:rPr>
          <w:b w:val="0"/>
          <w:bCs w:val="0"/>
        </w:rPr>
        <w:t xml:space="preserve">          </w:t>
      </w:r>
      <w:r w:rsidRPr="00AB4C14">
        <w:t>Требования к уровню подготовки учащихся.</w:t>
      </w:r>
    </w:p>
    <w:p w:rsidR="00AB4C14" w:rsidRPr="00AB4C14" w:rsidRDefault="00AB4C14" w:rsidP="00AB4C1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4C14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AB4C1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B4C14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курса.</w:t>
      </w:r>
    </w:p>
    <w:p w:rsidR="00AB4C14" w:rsidRPr="00AB4C14" w:rsidRDefault="00AB4C14" w:rsidP="00AB4C14">
      <w:pPr>
        <w:pStyle w:val="a3"/>
        <w:ind w:firstLine="709"/>
        <w:rPr>
          <w:b/>
        </w:rPr>
      </w:pPr>
    </w:p>
    <w:p w:rsidR="00AB4C14" w:rsidRPr="00AB4C14" w:rsidRDefault="00AB4C14" w:rsidP="00AB4C1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4C14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AB4C14">
        <w:rPr>
          <w:rFonts w:ascii="Times New Roman" w:hAnsi="Times New Roman" w:cs="Times New Roman"/>
          <w:sz w:val="28"/>
          <w:szCs w:val="28"/>
        </w:rPr>
        <w:t>изучениякурс</w:t>
      </w:r>
      <w:proofErr w:type="gramStart"/>
      <w:r w:rsidRPr="00AB4C14">
        <w:rPr>
          <w:rFonts w:ascii="Times New Roman" w:hAnsi="Times New Roman" w:cs="Times New Roman"/>
          <w:sz w:val="28"/>
          <w:szCs w:val="28"/>
        </w:rPr>
        <w:t>а«</w:t>
      </w:r>
      <w:proofErr w:type="gramEnd"/>
      <w:r w:rsidRPr="00AB4C14">
        <w:rPr>
          <w:rFonts w:ascii="Times New Roman" w:hAnsi="Times New Roman" w:cs="Times New Roman"/>
          <w:sz w:val="28"/>
          <w:szCs w:val="28"/>
        </w:rPr>
        <w:t>Мастерскаявыразительногочтения»являетсяформированиеследующихумений: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709"/>
        <w:rPr>
          <w:sz w:val="28"/>
          <w:szCs w:val="28"/>
        </w:rPr>
      </w:pPr>
      <w:r w:rsidRPr="00AB4C14">
        <w:rPr>
          <w:sz w:val="28"/>
          <w:szCs w:val="28"/>
        </w:rPr>
        <w:t>осознавать роль речи в жизни людей;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right="223" w:firstLine="709"/>
        <w:rPr>
          <w:sz w:val="28"/>
          <w:szCs w:val="28"/>
        </w:rPr>
      </w:pPr>
      <w:r w:rsidRPr="00AB4C14">
        <w:rPr>
          <w:sz w:val="28"/>
          <w:szCs w:val="28"/>
        </w:rPr>
        <w:tab/>
        <w:t>объяснять некоторые правила вежливого,  уместногоповедениялюдейприобщени</w:t>
      </w:r>
      <w:proofErr w:type="gramStart"/>
      <w:r w:rsidRPr="00AB4C14">
        <w:rPr>
          <w:sz w:val="28"/>
          <w:szCs w:val="28"/>
        </w:rPr>
        <w:t>и(</w:t>
      </w:r>
      <w:proofErr w:type="gramEnd"/>
      <w:r w:rsidRPr="00AB4C14">
        <w:rPr>
          <w:sz w:val="28"/>
          <w:szCs w:val="28"/>
        </w:rPr>
        <w:t>правилаприразговоре,приветствии,извиненииит.д.).</w:t>
      </w:r>
    </w:p>
    <w:p w:rsidR="00AB4C14" w:rsidRPr="00AB4C14" w:rsidRDefault="00AB4C14" w:rsidP="00AB4C14">
      <w:pPr>
        <w:pStyle w:val="a3"/>
        <w:ind w:firstLine="709"/>
      </w:pPr>
      <w:proofErr w:type="spellStart"/>
      <w:r w:rsidRPr="00AB4C14">
        <w:rPr>
          <w:b/>
        </w:rPr>
        <w:t>Метапредметными</w:t>
      </w:r>
      <w:proofErr w:type="spellEnd"/>
      <w:r w:rsidRPr="00AB4C14">
        <w:rPr>
          <w:b/>
        </w:rPr>
        <w:t xml:space="preserve"> результатами </w:t>
      </w:r>
      <w:r w:rsidRPr="00AB4C14">
        <w:t>изучения курса «Мастерскаявыразительногочтения</w:t>
      </w:r>
      <w:proofErr w:type="gramStart"/>
      <w:r w:rsidRPr="00AB4C14">
        <w:t>»я</w:t>
      </w:r>
      <w:proofErr w:type="gramEnd"/>
      <w:r w:rsidRPr="00AB4C14">
        <w:t>вляетсяформированиеследующихуниве</w:t>
      </w:r>
      <w:r w:rsidRPr="00AB4C14">
        <w:lastRenderedPageBreak/>
        <w:t>рсальныхучебныхдействий(УУД).</w:t>
      </w:r>
    </w:p>
    <w:p w:rsidR="00AB4C14" w:rsidRPr="00AB4C14" w:rsidRDefault="00AB4C14" w:rsidP="00AB4C14">
      <w:pPr>
        <w:pStyle w:val="a3"/>
        <w:ind w:firstLine="709"/>
      </w:pPr>
      <w:proofErr w:type="spellStart"/>
      <w:r w:rsidRPr="00AB4C14">
        <w:rPr>
          <w:u w:val="single"/>
        </w:rPr>
        <w:t>РегулятивныеУУД</w:t>
      </w:r>
      <w:proofErr w:type="spellEnd"/>
      <w:r w:rsidRPr="00AB4C14">
        <w:rPr>
          <w:u w:val="single"/>
        </w:rPr>
        <w:t>: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709"/>
        <w:rPr>
          <w:sz w:val="28"/>
          <w:szCs w:val="28"/>
        </w:rPr>
      </w:pPr>
      <w:r w:rsidRPr="00AB4C14">
        <w:rPr>
          <w:sz w:val="28"/>
          <w:szCs w:val="28"/>
        </w:rPr>
        <w:t>Соблюдать некоторые правила вежливого общения урочной и внеурочной деятельности;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709"/>
        <w:rPr>
          <w:sz w:val="28"/>
          <w:szCs w:val="28"/>
        </w:rPr>
      </w:pPr>
      <w:r w:rsidRPr="00AB4C14">
        <w:rPr>
          <w:sz w:val="28"/>
          <w:szCs w:val="28"/>
        </w:rPr>
        <w:t>Реализовывать простое высказывание на заданную тему;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196"/>
          <w:tab w:val="left" w:pos="1197"/>
        </w:tabs>
        <w:spacing w:line="240" w:lineRule="auto"/>
        <w:ind w:left="0" w:right="216" w:firstLine="709"/>
        <w:rPr>
          <w:sz w:val="28"/>
          <w:szCs w:val="28"/>
        </w:rPr>
      </w:pPr>
      <w:r w:rsidRPr="00AB4C14">
        <w:rPr>
          <w:sz w:val="28"/>
          <w:szCs w:val="28"/>
        </w:rPr>
        <w:t>самостоятельноработатьснекоторымизаданиями</w:t>
      </w:r>
      <w:proofErr w:type="gramStart"/>
      <w:r w:rsidRPr="00AB4C14">
        <w:rPr>
          <w:sz w:val="28"/>
          <w:szCs w:val="28"/>
        </w:rPr>
        <w:t>,о</w:t>
      </w:r>
      <w:proofErr w:type="gramEnd"/>
      <w:r w:rsidRPr="00AB4C14">
        <w:rPr>
          <w:sz w:val="28"/>
          <w:szCs w:val="28"/>
        </w:rPr>
        <w:t>сознаватьнедостатокинформации,использоватьшкольныетолковыесловари;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72"/>
          <w:tab w:val="left" w:pos="1273"/>
        </w:tabs>
        <w:spacing w:line="240" w:lineRule="auto"/>
        <w:ind w:left="0" w:firstLine="709"/>
        <w:rPr>
          <w:sz w:val="28"/>
          <w:szCs w:val="28"/>
        </w:rPr>
      </w:pPr>
      <w:r w:rsidRPr="00AB4C14">
        <w:rPr>
          <w:sz w:val="28"/>
          <w:szCs w:val="28"/>
        </w:rPr>
        <w:t>учитьсядоговариватьсяораспределенииролейвигре</w:t>
      </w:r>
      <w:proofErr w:type="gramStart"/>
      <w:r w:rsidRPr="00AB4C14">
        <w:rPr>
          <w:sz w:val="28"/>
          <w:szCs w:val="28"/>
        </w:rPr>
        <w:t>,р</w:t>
      </w:r>
      <w:proofErr w:type="gramEnd"/>
      <w:r w:rsidRPr="00AB4C14">
        <w:rPr>
          <w:sz w:val="28"/>
          <w:szCs w:val="28"/>
        </w:rPr>
        <w:t>аботывсовместнойдеятельности;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72"/>
          <w:tab w:val="left" w:pos="1273"/>
        </w:tabs>
        <w:spacing w:line="240" w:lineRule="auto"/>
        <w:ind w:left="0" w:firstLine="709"/>
        <w:rPr>
          <w:sz w:val="28"/>
          <w:szCs w:val="28"/>
        </w:rPr>
      </w:pPr>
      <w:r w:rsidRPr="00AB4C14">
        <w:rPr>
          <w:sz w:val="28"/>
          <w:szCs w:val="28"/>
        </w:rPr>
        <w:t xml:space="preserve">учиться отличать </w:t>
      </w:r>
      <w:proofErr w:type="gramStart"/>
      <w:r w:rsidRPr="00AB4C14">
        <w:rPr>
          <w:sz w:val="28"/>
          <w:szCs w:val="28"/>
        </w:rPr>
        <w:t>верно</w:t>
      </w:r>
      <w:proofErr w:type="gramEnd"/>
      <w:r w:rsidRPr="00AB4C14">
        <w:rPr>
          <w:sz w:val="28"/>
          <w:szCs w:val="28"/>
        </w:rPr>
        <w:t xml:space="preserve"> выполненное задание от неверного,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72"/>
          <w:tab w:val="left" w:pos="1273"/>
        </w:tabs>
        <w:spacing w:line="240" w:lineRule="auto"/>
        <w:ind w:left="0" w:firstLine="709"/>
        <w:rPr>
          <w:sz w:val="28"/>
          <w:szCs w:val="28"/>
        </w:rPr>
      </w:pPr>
      <w:r w:rsidRPr="00AB4C14">
        <w:rPr>
          <w:sz w:val="28"/>
          <w:szCs w:val="28"/>
        </w:rPr>
        <w:t>учиться совместно с учителем и другими учениками давать эмоциональную оценку деятельности товарищей.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right="4696" w:firstLine="709"/>
        <w:rPr>
          <w:sz w:val="28"/>
          <w:szCs w:val="28"/>
        </w:rPr>
      </w:pPr>
      <w:r w:rsidRPr="00AB4C14">
        <w:rPr>
          <w:sz w:val="28"/>
          <w:szCs w:val="28"/>
        </w:rPr>
        <w:t>делатьпростыевыводыиобобщенияврезультатесовместнойработыкласса</w:t>
      </w:r>
      <w:proofErr w:type="gramStart"/>
      <w:r w:rsidRPr="00AB4C14">
        <w:rPr>
          <w:sz w:val="28"/>
          <w:szCs w:val="28"/>
        </w:rPr>
        <w:t>.</w:t>
      </w:r>
      <w:r w:rsidRPr="00AB4C14">
        <w:rPr>
          <w:sz w:val="28"/>
          <w:szCs w:val="28"/>
          <w:u w:val="single"/>
        </w:rPr>
        <w:t>П</w:t>
      </w:r>
      <w:proofErr w:type="gramEnd"/>
      <w:r w:rsidRPr="00AB4C14">
        <w:rPr>
          <w:sz w:val="28"/>
          <w:szCs w:val="28"/>
          <w:u w:val="single"/>
        </w:rPr>
        <w:t>ознавательныеУУД: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709"/>
        <w:rPr>
          <w:sz w:val="28"/>
          <w:szCs w:val="28"/>
        </w:rPr>
      </w:pPr>
      <w:r w:rsidRPr="00AB4C14">
        <w:rPr>
          <w:sz w:val="28"/>
          <w:szCs w:val="28"/>
        </w:rPr>
        <w:t>ориентироватьсявсвоейсистемезнаний</w:t>
      </w:r>
      <w:proofErr w:type="gramStart"/>
      <w:r w:rsidRPr="00AB4C14">
        <w:rPr>
          <w:sz w:val="28"/>
          <w:szCs w:val="28"/>
        </w:rPr>
        <w:t>:о</w:t>
      </w:r>
      <w:proofErr w:type="gramEnd"/>
      <w:r w:rsidRPr="00AB4C14">
        <w:rPr>
          <w:sz w:val="28"/>
          <w:szCs w:val="28"/>
        </w:rPr>
        <w:t>тличатьновоеотужеизвестногоспомощьюучителя.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709"/>
        <w:rPr>
          <w:sz w:val="28"/>
          <w:szCs w:val="28"/>
        </w:rPr>
      </w:pPr>
      <w:r w:rsidRPr="00AB4C14">
        <w:rPr>
          <w:sz w:val="28"/>
          <w:szCs w:val="28"/>
        </w:rPr>
        <w:t>получитьинформациюдлявысказывания</w:t>
      </w:r>
      <w:proofErr w:type="gramStart"/>
      <w:r w:rsidRPr="00AB4C14">
        <w:rPr>
          <w:sz w:val="28"/>
          <w:szCs w:val="28"/>
        </w:rPr>
        <w:t>,и</w:t>
      </w:r>
      <w:proofErr w:type="gramEnd"/>
      <w:r w:rsidRPr="00AB4C14">
        <w:rPr>
          <w:sz w:val="28"/>
          <w:szCs w:val="28"/>
        </w:rPr>
        <w:t>нтереснораскрытьтемуиглавнуюмысльвсочинении,</w:t>
      </w:r>
    </w:p>
    <w:p w:rsidR="00AB4C14" w:rsidRPr="00AB4C14" w:rsidRDefault="00AB4C14" w:rsidP="00AB4C1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  <w:tab w:val="left" w:pos="2595"/>
          <w:tab w:val="left" w:pos="3527"/>
          <w:tab w:val="left" w:pos="4622"/>
          <w:tab w:val="left" w:pos="5929"/>
          <w:tab w:val="left" w:pos="6960"/>
          <w:tab w:val="left" w:pos="7440"/>
          <w:tab w:val="left" w:pos="8727"/>
          <w:tab w:val="left" w:pos="10143"/>
          <w:tab w:val="left" w:pos="11765"/>
          <w:tab w:val="left" w:pos="12517"/>
          <w:tab w:val="left" w:pos="14088"/>
          <w:tab w:val="left" w:pos="14892"/>
        </w:tabs>
        <w:spacing w:line="240" w:lineRule="auto"/>
        <w:ind w:left="0" w:right="211" w:firstLine="709"/>
        <w:rPr>
          <w:sz w:val="28"/>
          <w:szCs w:val="28"/>
        </w:rPr>
      </w:pPr>
      <w:r w:rsidRPr="00AB4C14">
        <w:rPr>
          <w:sz w:val="28"/>
          <w:szCs w:val="28"/>
        </w:rPr>
        <w:tab/>
        <w:t>добывать</w:t>
      </w:r>
      <w:r w:rsidRPr="00AB4C14">
        <w:rPr>
          <w:sz w:val="28"/>
          <w:szCs w:val="28"/>
        </w:rPr>
        <w:tab/>
        <w:t>новые</w:t>
      </w:r>
      <w:r w:rsidRPr="00AB4C14">
        <w:rPr>
          <w:sz w:val="28"/>
          <w:szCs w:val="28"/>
        </w:rPr>
        <w:tab/>
        <w:t>знания:</w:t>
      </w:r>
      <w:r w:rsidRPr="00AB4C14">
        <w:rPr>
          <w:sz w:val="28"/>
          <w:szCs w:val="28"/>
        </w:rPr>
        <w:tab/>
        <w:t>находить</w:t>
      </w:r>
      <w:r w:rsidRPr="00AB4C14">
        <w:rPr>
          <w:sz w:val="28"/>
          <w:szCs w:val="28"/>
        </w:rPr>
        <w:tab/>
        <w:t>ответы</w:t>
      </w:r>
      <w:r w:rsidRPr="00AB4C14">
        <w:rPr>
          <w:sz w:val="28"/>
          <w:szCs w:val="28"/>
        </w:rPr>
        <w:tab/>
        <w:t>на</w:t>
      </w:r>
      <w:r w:rsidRPr="00AB4C14">
        <w:rPr>
          <w:sz w:val="28"/>
          <w:szCs w:val="28"/>
        </w:rPr>
        <w:tab/>
        <w:t>вопросы,</w:t>
      </w:r>
      <w:r w:rsidRPr="00AB4C14">
        <w:rPr>
          <w:sz w:val="28"/>
          <w:szCs w:val="28"/>
        </w:rPr>
        <w:tab/>
        <w:t>используя</w:t>
      </w:r>
      <w:r w:rsidRPr="00AB4C14">
        <w:rPr>
          <w:sz w:val="28"/>
          <w:szCs w:val="28"/>
        </w:rPr>
        <w:tab/>
        <w:t>литературу,</w:t>
      </w:r>
      <w:r w:rsidRPr="00AB4C14">
        <w:rPr>
          <w:sz w:val="28"/>
          <w:szCs w:val="28"/>
        </w:rPr>
        <w:tab/>
        <w:t>свой</w:t>
      </w:r>
      <w:r w:rsidRPr="00AB4C14">
        <w:rPr>
          <w:sz w:val="28"/>
          <w:szCs w:val="28"/>
        </w:rPr>
        <w:tab/>
        <w:t>жизненный</w:t>
      </w:r>
      <w:r w:rsidRPr="00AB4C14">
        <w:rPr>
          <w:sz w:val="28"/>
          <w:szCs w:val="28"/>
        </w:rPr>
        <w:tab/>
        <w:t>опыт</w:t>
      </w:r>
      <w:r w:rsidRPr="00AB4C14">
        <w:rPr>
          <w:sz w:val="28"/>
          <w:szCs w:val="28"/>
        </w:rPr>
        <w:tab/>
      </w:r>
      <w:proofErr w:type="spellStart"/>
      <w:r w:rsidRPr="00AB4C14">
        <w:rPr>
          <w:spacing w:val="-1"/>
          <w:sz w:val="28"/>
          <w:szCs w:val="28"/>
        </w:rPr>
        <w:t>и</w:t>
      </w:r>
      <w:r w:rsidRPr="00AB4C14">
        <w:rPr>
          <w:sz w:val="28"/>
          <w:szCs w:val="28"/>
        </w:rPr>
        <w:t>информацию</w:t>
      </w:r>
      <w:proofErr w:type="gramStart"/>
      <w:r w:rsidRPr="00AB4C14">
        <w:rPr>
          <w:sz w:val="28"/>
          <w:szCs w:val="28"/>
        </w:rPr>
        <w:t>,п</w:t>
      </w:r>
      <w:proofErr w:type="gramEnd"/>
      <w:r w:rsidRPr="00AB4C14">
        <w:rPr>
          <w:sz w:val="28"/>
          <w:szCs w:val="28"/>
        </w:rPr>
        <w:t>олученнуюотучителя</w:t>
      </w:r>
      <w:proofErr w:type="spellEnd"/>
      <w:r w:rsidRPr="00AB4C14">
        <w:rPr>
          <w:sz w:val="28"/>
          <w:szCs w:val="28"/>
        </w:rPr>
        <w:t>.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709"/>
        <w:rPr>
          <w:sz w:val="28"/>
          <w:szCs w:val="28"/>
        </w:rPr>
      </w:pPr>
      <w:r w:rsidRPr="00AB4C14">
        <w:rPr>
          <w:sz w:val="28"/>
          <w:szCs w:val="28"/>
        </w:rPr>
        <w:t>перерабатыватьполученнуюинформацию</w:t>
      </w:r>
      <w:proofErr w:type="gramStart"/>
      <w:r w:rsidRPr="00AB4C14">
        <w:rPr>
          <w:sz w:val="28"/>
          <w:szCs w:val="28"/>
        </w:rPr>
        <w:t>:д</w:t>
      </w:r>
      <w:proofErr w:type="gramEnd"/>
      <w:r w:rsidRPr="00AB4C14">
        <w:rPr>
          <w:sz w:val="28"/>
          <w:szCs w:val="28"/>
        </w:rPr>
        <w:t>елатьвыводыврезультатесовместнойработывсегокласса.</w:t>
      </w:r>
    </w:p>
    <w:p w:rsidR="00AB4C14" w:rsidRPr="00AB4C14" w:rsidRDefault="00AB4C14" w:rsidP="00AB4C1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4C14">
        <w:rPr>
          <w:rFonts w:ascii="Times New Roman" w:hAnsi="Times New Roman" w:cs="Times New Roman"/>
          <w:b/>
          <w:sz w:val="28"/>
          <w:szCs w:val="28"/>
        </w:rPr>
        <w:t xml:space="preserve">Предметными результатами </w:t>
      </w:r>
      <w:r w:rsidRPr="00AB4C14">
        <w:rPr>
          <w:rFonts w:ascii="Times New Roman" w:hAnsi="Times New Roman" w:cs="Times New Roman"/>
          <w:sz w:val="28"/>
          <w:szCs w:val="28"/>
        </w:rPr>
        <w:t>изучения курса «Мастерская выразительного чтения» является формирование следующих умений: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709"/>
        <w:rPr>
          <w:sz w:val="28"/>
          <w:szCs w:val="28"/>
        </w:rPr>
      </w:pPr>
      <w:r w:rsidRPr="00AB4C14">
        <w:rPr>
          <w:sz w:val="28"/>
          <w:szCs w:val="28"/>
        </w:rPr>
        <w:t>различать устное и письменное общение;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709"/>
        <w:rPr>
          <w:sz w:val="28"/>
          <w:szCs w:val="28"/>
        </w:rPr>
      </w:pPr>
      <w:r w:rsidRPr="00AB4C14">
        <w:rPr>
          <w:sz w:val="28"/>
          <w:szCs w:val="28"/>
        </w:rPr>
        <w:t>отличать текст от набора предложений, записанных как текст;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709"/>
        <w:rPr>
          <w:sz w:val="28"/>
          <w:szCs w:val="28"/>
        </w:rPr>
      </w:pPr>
      <w:r w:rsidRPr="00AB4C14">
        <w:rPr>
          <w:sz w:val="28"/>
          <w:szCs w:val="28"/>
        </w:rPr>
        <w:t>находить по абзацным отступам смысловые части текста;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709"/>
        <w:rPr>
          <w:sz w:val="28"/>
          <w:szCs w:val="28"/>
        </w:rPr>
      </w:pPr>
      <w:r w:rsidRPr="00AB4C14">
        <w:rPr>
          <w:sz w:val="28"/>
          <w:szCs w:val="28"/>
        </w:rPr>
        <w:t>выбирать подходящий заголовок из предложенных вариантов, придумывать заголовки к маленьким текстам;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709"/>
        <w:rPr>
          <w:sz w:val="28"/>
          <w:szCs w:val="28"/>
        </w:rPr>
      </w:pPr>
      <w:r w:rsidRPr="00AB4C14">
        <w:rPr>
          <w:sz w:val="28"/>
          <w:szCs w:val="28"/>
        </w:rPr>
        <w:t>осознавать роль ключевых слов в тексте, выделять их;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709"/>
        <w:rPr>
          <w:sz w:val="28"/>
          <w:szCs w:val="28"/>
        </w:rPr>
      </w:pPr>
      <w:r w:rsidRPr="00AB4C14">
        <w:rPr>
          <w:sz w:val="28"/>
          <w:szCs w:val="28"/>
        </w:rPr>
        <w:t>выделять начальные и завершающие предложения в тексте, осознавать их роль как важных составляющих текста;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709"/>
        <w:rPr>
          <w:sz w:val="28"/>
          <w:szCs w:val="28"/>
        </w:rPr>
      </w:pPr>
      <w:r w:rsidRPr="00AB4C14">
        <w:rPr>
          <w:sz w:val="28"/>
          <w:szCs w:val="28"/>
        </w:rPr>
        <w:t>сочинять несложные сказочные истории на основе начальных предложений, рисунков, опорных слов;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709"/>
        <w:rPr>
          <w:sz w:val="28"/>
          <w:szCs w:val="28"/>
        </w:rPr>
      </w:pPr>
      <w:r w:rsidRPr="00AB4C14">
        <w:rPr>
          <w:sz w:val="28"/>
          <w:szCs w:val="28"/>
        </w:rPr>
        <w:t>редактировать текст с целью совершенствования его содержания, структуры и речевого оформления,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709"/>
        <w:rPr>
          <w:sz w:val="28"/>
          <w:szCs w:val="28"/>
        </w:rPr>
      </w:pPr>
      <w:r w:rsidRPr="00AB4C14">
        <w:rPr>
          <w:sz w:val="28"/>
          <w:szCs w:val="28"/>
        </w:rPr>
        <w:t>использовать языковые средства, соответствующие целям высказывания, его типу и стилю.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709"/>
        <w:rPr>
          <w:sz w:val="28"/>
          <w:szCs w:val="28"/>
        </w:rPr>
      </w:pPr>
      <w:r w:rsidRPr="00AB4C14">
        <w:rPr>
          <w:sz w:val="28"/>
          <w:szCs w:val="28"/>
        </w:rPr>
        <w:t xml:space="preserve">отражать чувства, настроение, эмоциональное отношение к </w:t>
      </w:r>
      <w:proofErr w:type="gramStart"/>
      <w:r w:rsidRPr="00AB4C14">
        <w:rPr>
          <w:sz w:val="28"/>
          <w:szCs w:val="28"/>
        </w:rPr>
        <w:lastRenderedPageBreak/>
        <w:t>описываемому</w:t>
      </w:r>
      <w:proofErr w:type="gramEnd"/>
      <w:r w:rsidRPr="00AB4C14">
        <w:rPr>
          <w:sz w:val="28"/>
          <w:szCs w:val="28"/>
        </w:rPr>
        <w:t>.</w:t>
      </w:r>
    </w:p>
    <w:p w:rsidR="00AB4C14" w:rsidRPr="00AB4C14" w:rsidRDefault="00AB4C14" w:rsidP="00AB4C1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B4C14">
        <w:rPr>
          <w:rFonts w:ascii="Times New Roman" w:hAnsi="Times New Roman" w:cs="Times New Roman"/>
          <w:b/>
          <w:sz w:val="28"/>
          <w:szCs w:val="28"/>
        </w:rPr>
        <w:t xml:space="preserve">Предметными результатами </w:t>
      </w:r>
      <w:r w:rsidRPr="00AB4C14">
        <w:rPr>
          <w:rFonts w:ascii="Times New Roman" w:hAnsi="Times New Roman" w:cs="Times New Roman"/>
          <w:sz w:val="28"/>
          <w:szCs w:val="28"/>
        </w:rPr>
        <w:t>изучения курса</w:t>
      </w:r>
      <w:proofErr w:type="gramStart"/>
      <w:r w:rsidRPr="00AB4C14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AB4C14">
        <w:rPr>
          <w:rFonts w:ascii="Times New Roman" w:hAnsi="Times New Roman" w:cs="Times New Roman"/>
          <w:sz w:val="28"/>
          <w:szCs w:val="28"/>
        </w:rPr>
        <w:t>астерская выразительного чтения» является формирование следующих умений: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567"/>
        <w:rPr>
          <w:sz w:val="28"/>
          <w:szCs w:val="28"/>
        </w:rPr>
      </w:pPr>
      <w:r w:rsidRPr="00AB4C14">
        <w:rPr>
          <w:sz w:val="28"/>
          <w:szCs w:val="28"/>
        </w:rPr>
        <w:t>различать устное и письменное общение;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567"/>
        <w:rPr>
          <w:sz w:val="28"/>
          <w:szCs w:val="28"/>
        </w:rPr>
      </w:pPr>
      <w:r w:rsidRPr="00AB4C14">
        <w:rPr>
          <w:sz w:val="28"/>
          <w:szCs w:val="28"/>
        </w:rPr>
        <w:t>отличать текст от набора предложений, записанных как текст;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567"/>
        <w:rPr>
          <w:sz w:val="28"/>
          <w:szCs w:val="28"/>
        </w:rPr>
      </w:pPr>
      <w:r w:rsidRPr="00AB4C14">
        <w:rPr>
          <w:sz w:val="28"/>
          <w:szCs w:val="28"/>
        </w:rPr>
        <w:t>находить по абзацным отступам смысловые части текста;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567"/>
        <w:rPr>
          <w:sz w:val="28"/>
          <w:szCs w:val="28"/>
        </w:rPr>
      </w:pPr>
      <w:r w:rsidRPr="00AB4C14">
        <w:rPr>
          <w:sz w:val="28"/>
          <w:szCs w:val="28"/>
        </w:rPr>
        <w:t>выбирать подходящий заголовок из предложенных вариантов, придумывать заголовки к маленьким текстам;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567"/>
        <w:rPr>
          <w:sz w:val="28"/>
          <w:szCs w:val="28"/>
        </w:rPr>
      </w:pPr>
      <w:r w:rsidRPr="00AB4C14">
        <w:rPr>
          <w:sz w:val="28"/>
          <w:szCs w:val="28"/>
        </w:rPr>
        <w:t>осознавать роль ключевых слов в тексте, выделять их;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567"/>
        <w:rPr>
          <w:sz w:val="28"/>
          <w:szCs w:val="28"/>
        </w:rPr>
      </w:pPr>
      <w:r w:rsidRPr="00AB4C14">
        <w:rPr>
          <w:sz w:val="28"/>
          <w:szCs w:val="28"/>
        </w:rPr>
        <w:t>выделять начальные и завершающие предложения в тексте, осознавать их роль как важных составляющих текста;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567"/>
        <w:rPr>
          <w:sz w:val="28"/>
          <w:szCs w:val="28"/>
        </w:rPr>
      </w:pPr>
      <w:r w:rsidRPr="00AB4C14">
        <w:rPr>
          <w:sz w:val="28"/>
          <w:szCs w:val="28"/>
        </w:rPr>
        <w:t>сочинять несложные сказочные истории на основе начальных предложений, рисунков, опорных слов;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567"/>
        <w:rPr>
          <w:sz w:val="28"/>
          <w:szCs w:val="28"/>
        </w:rPr>
      </w:pPr>
      <w:r w:rsidRPr="00AB4C14">
        <w:rPr>
          <w:sz w:val="28"/>
          <w:szCs w:val="28"/>
        </w:rPr>
        <w:t>редактироватьтекстсцельюсовершенствованияегосодержания</w:t>
      </w:r>
      <w:proofErr w:type="gramStart"/>
      <w:r w:rsidRPr="00AB4C14">
        <w:rPr>
          <w:sz w:val="28"/>
          <w:szCs w:val="28"/>
        </w:rPr>
        <w:t>,с</w:t>
      </w:r>
      <w:proofErr w:type="gramEnd"/>
      <w:r w:rsidRPr="00AB4C14">
        <w:rPr>
          <w:sz w:val="28"/>
          <w:szCs w:val="28"/>
        </w:rPr>
        <w:t>труктурыиречевогооформления,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567"/>
        <w:rPr>
          <w:sz w:val="28"/>
          <w:szCs w:val="28"/>
        </w:rPr>
      </w:pPr>
      <w:r w:rsidRPr="00AB4C14">
        <w:rPr>
          <w:sz w:val="28"/>
          <w:szCs w:val="28"/>
        </w:rPr>
        <w:t>использовать языковые средства, соответствующие целям высказывания, его типу и стилю.</w:t>
      </w:r>
    </w:p>
    <w:p w:rsidR="00AB4C14" w:rsidRPr="00AB4C14" w:rsidRDefault="00AB4C14" w:rsidP="00AB4C14">
      <w:pPr>
        <w:pStyle w:val="a5"/>
        <w:numPr>
          <w:ilvl w:val="1"/>
          <w:numId w:val="1"/>
        </w:numPr>
        <w:tabs>
          <w:tab w:val="left" w:pos="1268"/>
          <w:tab w:val="left" w:pos="1269"/>
        </w:tabs>
        <w:spacing w:line="240" w:lineRule="auto"/>
        <w:ind w:left="0" w:firstLine="567"/>
        <w:rPr>
          <w:sz w:val="28"/>
          <w:szCs w:val="28"/>
        </w:rPr>
      </w:pPr>
      <w:r w:rsidRPr="00AB4C14">
        <w:rPr>
          <w:sz w:val="28"/>
          <w:szCs w:val="28"/>
        </w:rPr>
        <w:t xml:space="preserve">Отражать чувства, настроение, эмоциональное отношение к </w:t>
      </w:r>
      <w:proofErr w:type="gramStart"/>
      <w:r w:rsidRPr="00AB4C14">
        <w:rPr>
          <w:sz w:val="28"/>
          <w:szCs w:val="28"/>
        </w:rPr>
        <w:t>описываемому</w:t>
      </w:r>
      <w:proofErr w:type="gramEnd"/>
      <w:r w:rsidRPr="00AB4C14">
        <w:rPr>
          <w:sz w:val="28"/>
          <w:szCs w:val="28"/>
        </w:rPr>
        <w:t>.</w:t>
      </w:r>
    </w:p>
    <w:p w:rsidR="00AB4C14" w:rsidRPr="00AB4C14" w:rsidRDefault="00AB4C14" w:rsidP="00AB4C14">
      <w:pPr>
        <w:pStyle w:val="a6"/>
        <w:shd w:val="clear" w:color="auto" w:fill="FFFFFF"/>
        <w:spacing w:before="0" w:beforeAutospacing="0" w:after="150" w:afterAutospacing="0"/>
        <w:ind w:firstLine="51"/>
        <w:rPr>
          <w:sz w:val="28"/>
          <w:szCs w:val="28"/>
        </w:rPr>
      </w:pPr>
      <w:r w:rsidRPr="00AB4C14">
        <w:rPr>
          <w:b/>
          <w:bCs/>
          <w:sz w:val="28"/>
          <w:szCs w:val="28"/>
        </w:rPr>
        <w:t>Условия реализации программы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sz w:val="28"/>
          <w:szCs w:val="28"/>
        </w:rPr>
        <w:t>Реализация целей невозможна без использования ресурсов: наличия художественной литературы в школьной, сельской и районной детской библиотеках, учебно-методических материалов, наглядных демонстрационных пособий и таблиц, Интернет, электронных презентаций.</w:t>
      </w:r>
    </w:p>
    <w:p w:rsidR="00AB4C14" w:rsidRPr="00AB4C14" w:rsidRDefault="00AB4C14" w:rsidP="00AB4C14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4C14">
        <w:rPr>
          <w:b/>
          <w:bCs/>
          <w:sz w:val="28"/>
          <w:szCs w:val="28"/>
        </w:rPr>
        <w:t>Учет возрастных и психологических особенностей детей.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sz w:val="28"/>
          <w:szCs w:val="28"/>
        </w:rPr>
        <w:t>Отбор и расположение учебного материала, применение различных методов и педагогических технологий в данной программе соответствуют возрастным и психологическим особенностям детей младшего школьного возраста, для которого ведущей деятельностью является общение в процессе обучения.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sz w:val="28"/>
          <w:szCs w:val="28"/>
        </w:rPr>
        <w:t>Программа ориентирована на чувства, образы и мысли детей, возникающие у них на занятии. Процесс работы с произведением – это обобщение, поиски и открытия истин, сотрудничество по схеме </w:t>
      </w:r>
      <w:r w:rsidRPr="00AB4C14">
        <w:rPr>
          <w:i/>
          <w:iCs/>
          <w:sz w:val="28"/>
          <w:szCs w:val="28"/>
        </w:rPr>
        <w:t>ученики – учитель – автор</w:t>
      </w:r>
      <w:r w:rsidRPr="00AB4C14">
        <w:rPr>
          <w:sz w:val="28"/>
          <w:szCs w:val="28"/>
        </w:rPr>
        <w:t>. Неиссякаемым источником для речевого, интеллектуального и нравственного развития детей должен стать язык произведений нашей классики.</w:t>
      </w:r>
    </w:p>
    <w:p w:rsidR="00AB4C14" w:rsidRPr="00AB4C14" w:rsidRDefault="00AB4C14" w:rsidP="00AB4C14">
      <w:pPr>
        <w:pStyle w:val="a6"/>
        <w:shd w:val="clear" w:color="auto" w:fill="FFFFFF"/>
        <w:spacing w:before="0" w:beforeAutospacing="0" w:after="150" w:afterAutospacing="0"/>
        <w:ind w:firstLine="51"/>
        <w:rPr>
          <w:sz w:val="28"/>
          <w:szCs w:val="28"/>
        </w:rPr>
      </w:pPr>
      <w:r w:rsidRPr="00AB4C14">
        <w:rPr>
          <w:b/>
          <w:bCs/>
          <w:sz w:val="28"/>
          <w:szCs w:val="28"/>
        </w:rPr>
        <w:t xml:space="preserve">Ожидаемые результаты 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sz w:val="28"/>
          <w:szCs w:val="28"/>
        </w:rPr>
        <w:t>Ученик будет «уметь»: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b/>
          <w:bCs/>
          <w:i/>
          <w:iCs/>
          <w:sz w:val="28"/>
          <w:szCs w:val="28"/>
        </w:rPr>
        <w:t>искать: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sz w:val="28"/>
          <w:szCs w:val="28"/>
        </w:rPr>
        <w:lastRenderedPageBreak/>
        <w:t>опрашивать окружение;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sz w:val="28"/>
          <w:szCs w:val="28"/>
        </w:rPr>
        <w:t>консультироваться у учителя;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sz w:val="28"/>
          <w:szCs w:val="28"/>
        </w:rPr>
        <w:t>получать информацию;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b/>
          <w:bCs/>
          <w:i/>
          <w:iCs/>
          <w:sz w:val="28"/>
          <w:szCs w:val="28"/>
        </w:rPr>
        <w:t>думать: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sz w:val="28"/>
          <w:szCs w:val="28"/>
        </w:rPr>
        <w:t>устанавливать взаимосвязи между прошлыми и настоящими событиями;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sz w:val="28"/>
          <w:szCs w:val="28"/>
        </w:rPr>
        <w:t>критически относиться к тому или иному высказыванию, предложению;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sz w:val="28"/>
          <w:szCs w:val="28"/>
        </w:rPr>
        <w:t>уметь противостоять неуверенности и сложности;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sz w:val="28"/>
          <w:szCs w:val="28"/>
        </w:rPr>
        <w:t>занимать позицию в дискуссиях и вырабатывать свое собственное мнение;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sz w:val="28"/>
          <w:szCs w:val="28"/>
        </w:rPr>
        <w:t>оценивать произведения искусства и литературы;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b/>
          <w:bCs/>
          <w:i/>
          <w:iCs/>
          <w:sz w:val="28"/>
          <w:szCs w:val="28"/>
        </w:rPr>
        <w:t>сотрудничать: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sz w:val="28"/>
          <w:szCs w:val="28"/>
        </w:rPr>
        <w:t>уметь работать в группе;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sz w:val="28"/>
          <w:szCs w:val="28"/>
        </w:rPr>
        <w:t>принимать решения;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sz w:val="28"/>
          <w:szCs w:val="28"/>
        </w:rPr>
        <w:t>улаживать разногласия и конфликты;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sz w:val="28"/>
          <w:szCs w:val="28"/>
        </w:rPr>
        <w:t>договариваться; разрабатывать и выполнять взятые на себя обязанности;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b/>
          <w:bCs/>
          <w:i/>
          <w:iCs/>
          <w:sz w:val="28"/>
          <w:szCs w:val="28"/>
        </w:rPr>
        <w:t>приниматься за дело: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sz w:val="28"/>
          <w:szCs w:val="28"/>
        </w:rPr>
        <w:t>включаться в группу или коллектив и внести свой вклад;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sz w:val="28"/>
          <w:szCs w:val="28"/>
        </w:rPr>
        <w:t>доказать солидарность; организовать свою работу;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b/>
          <w:bCs/>
          <w:i/>
          <w:iCs/>
          <w:sz w:val="28"/>
          <w:szCs w:val="28"/>
        </w:rPr>
        <w:t>адаптироваться</w:t>
      </w:r>
      <w:r w:rsidRPr="00AB4C14">
        <w:rPr>
          <w:sz w:val="28"/>
          <w:szCs w:val="28"/>
        </w:rPr>
        <w:t>: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sz w:val="28"/>
          <w:szCs w:val="28"/>
        </w:rPr>
        <w:t>использовать новые технологии информации и коммуникации;</w:t>
      </w:r>
    </w:p>
    <w:p w:rsidR="00AB4C14" w:rsidRPr="00AB4C14" w:rsidRDefault="00AB4C14" w:rsidP="00AB4C1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1"/>
        <w:rPr>
          <w:sz w:val="28"/>
          <w:szCs w:val="28"/>
        </w:rPr>
      </w:pPr>
      <w:r w:rsidRPr="00AB4C14">
        <w:rPr>
          <w:sz w:val="28"/>
          <w:szCs w:val="28"/>
        </w:rPr>
        <w:t>стойко противостоять трудностям; находить новые решения.</w:t>
      </w:r>
    </w:p>
    <w:p w:rsidR="00AB4C14" w:rsidRPr="00AB4C14" w:rsidRDefault="00AB4C14" w:rsidP="00AB4C14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4C14">
        <w:rPr>
          <w:sz w:val="28"/>
          <w:szCs w:val="28"/>
        </w:rPr>
        <w:t xml:space="preserve">Из этого следует, что обучающиеся должны проявить способность мобилизовать полученные ранее знания, использовать практический опыт взрослых, проявить способность доказывать (обосновывать свою точку зрения), суметь организовать взаимосвязь прошлых и настоящих знаний в </w:t>
      </w:r>
      <w:proofErr w:type="gramStart"/>
      <w:r w:rsidRPr="00AB4C14">
        <w:rPr>
          <w:sz w:val="28"/>
          <w:szCs w:val="28"/>
        </w:rPr>
        <w:t>решении конкретной ситуации</w:t>
      </w:r>
      <w:proofErr w:type="gramEnd"/>
      <w:r w:rsidRPr="00AB4C14">
        <w:rPr>
          <w:sz w:val="28"/>
          <w:szCs w:val="28"/>
        </w:rPr>
        <w:t>, т. е. пользоваться приобретенными ранее компетенциями. Знания, полученные таким образом, оказываются более прочными и качественными.</w:t>
      </w:r>
    </w:p>
    <w:p w:rsidR="00AB4C14" w:rsidRPr="00AB4C14" w:rsidRDefault="00AB4C14" w:rsidP="00AB4C14">
      <w:pPr>
        <w:ind w:firstLine="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4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 Произведения сгруппированы по жанрово-тематическому принципу. </w:t>
      </w:r>
      <w:r w:rsidRPr="00AB4C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Главные темы отражают наиболее важные и интересные для данного возраста детей стороны их жизни и окружающего мира.</w:t>
      </w:r>
    </w:p>
    <w:p w:rsidR="00AB4C14" w:rsidRPr="00AB4C14" w:rsidRDefault="00AB4C14" w:rsidP="00AB4C14">
      <w:pPr>
        <w:ind w:left="-11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4C14" w:rsidRPr="00AB4C14" w:rsidRDefault="00AB4C14" w:rsidP="00AB4C14">
      <w:pPr>
        <w:ind w:left="-1134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4C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Тематическое планирование</w:t>
      </w:r>
    </w:p>
    <w:tbl>
      <w:tblPr>
        <w:tblW w:w="10365" w:type="dxa"/>
        <w:tblInd w:w="-9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2"/>
        <w:gridCol w:w="3250"/>
        <w:gridCol w:w="1021"/>
        <w:gridCol w:w="5582"/>
      </w:tblGrid>
      <w:tr w:rsidR="00AB4C14" w:rsidRPr="00AB4C14" w:rsidTr="0085159C">
        <w:trPr>
          <w:trHeight w:val="481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 - </w:t>
            </w:r>
            <w:proofErr w:type="gramStart"/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</w:t>
            </w:r>
            <w:proofErr w:type="gramEnd"/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содержание работы</w:t>
            </w:r>
          </w:p>
        </w:tc>
      </w:tr>
      <w:tr w:rsidR="00AB4C14" w:rsidRPr="00AB4C14" w:rsidTr="0085159C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Литературные сказки</w:t>
            </w: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В.Берестов « Мастер птица»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Литературное слушание, рассматривание книги, выделение понятий: автор, обложка, страница, иллюстрация, заглавие.</w:t>
            </w:r>
            <w:proofErr w:type="gramEnd"/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Пересказ сюжета по вопросам учителя.</w:t>
            </w: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Инсценирование одного эпизода по выбору:</w:t>
            </w: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Птицы посылают аиста и соловья учиться пению.</w:t>
            </w: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Аист у мудреца.</w:t>
            </w: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Соловей у мудреца.</w:t>
            </w:r>
          </w:p>
        </w:tc>
      </w:tr>
      <w:tr w:rsidR="00AB4C14" w:rsidRPr="00AB4C14" w:rsidTr="0085159C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Из серии « Мои первые книжки» С.Маршак «Усатый полосатый», «У солнышка в гостях». Словацкая сказка.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Слушание и рассматривание книг, уточнение значений непонятных слов.</w:t>
            </w: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Хоровое проговаривание, работа с иллюстрациями, оглавлением. Разыгрывание диалогов, пересказ по серии картинок</w:t>
            </w:r>
          </w:p>
        </w:tc>
      </w:tr>
      <w:tr w:rsidR="00AB4C14" w:rsidRPr="00AB4C14" w:rsidTr="0085159C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«Ни окошек, ни дверей». Загадки. Народные и литературные загадки в стихах и прозе.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Учимся разгадывать загадки различной тематики.</w:t>
            </w: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Выделение тематических групп загадок, иллюстрирование.</w:t>
            </w: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Книжки – самоделки «Загадки для моих друзей</w:t>
            </w:r>
          </w:p>
        </w:tc>
      </w:tr>
      <w:tr w:rsidR="00AB4C14" w:rsidRPr="00AB4C14" w:rsidTr="0085159C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 xml:space="preserve">«Ребятам о </w:t>
            </w:r>
            <w:proofErr w:type="gramStart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зверятах</w:t>
            </w:r>
            <w:proofErr w:type="gramEnd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 xml:space="preserve">». Книги о животных. </w:t>
            </w:r>
            <w:proofErr w:type="spellStart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Е.Чарушин</w:t>
            </w:r>
            <w:proofErr w:type="spellEnd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Волчишко</w:t>
            </w:r>
            <w:proofErr w:type="spellEnd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» С. Маршак «Детки в клетке»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Слушание, чтение и рассматривание книги</w:t>
            </w:r>
          </w:p>
        </w:tc>
      </w:tr>
      <w:tr w:rsidR="00AB4C14" w:rsidRPr="00AB4C14" w:rsidTr="0085159C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5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 xml:space="preserve">«О хороших людях» </w:t>
            </w:r>
            <w:proofErr w:type="spellStart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С.Сахарнов</w:t>
            </w:r>
            <w:proofErr w:type="spellEnd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 xml:space="preserve"> « Самый лучший пароход».</w:t>
            </w: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Р.Сеф</w:t>
            </w:r>
            <w:proofErr w:type="spellEnd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. «Необычный пешеход»</w:t>
            </w: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 xml:space="preserve"> «Мы с Тамарой»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Слушание, чтение и рассматривание книги-сборника.</w:t>
            </w:r>
          </w:p>
        </w:tc>
      </w:tr>
      <w:tr w:rsidR="00AB4C14" w:rsidRPr="00AB4C14" w:rsidTr="0085159C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игры. Игра «Вася – </w:t>
            </w:r>
            <w:proofErr w:type="spellStart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гусёночек</w:t>
            </w:r>
            <w:proofErr w:type="spellEnd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Разучивание считалок для выбора ведущих ролей. Разучивание игры по всем правилам.</w:t>
            </w:r>
          </w:p>
        </w:tc>
      </w:tr>
      <w:tr w:rsidR="00AB4C14" w:rsidRPr="00AB4C14" w:rsidTr="0085159C">
        <w:tc>
          <w:tcPr>
            <w:tcW w:w="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Ш.Перро «Красная шапочка»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Чтение и рассматривание книги. Литературное слушание.</w:t>
            </w:r>
          </w:p>
        </w:tc>
      </w:tr>
      <w:tr w:rsidR="00AB4C14" w:rsidRPr="00AB4C14" w:rsidTr="008515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Ш. Перро «Мальчик с пальчик»</w:t>
            </w:r>
          </w:p>
        </w:tc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C14" w:rsidRPr="00AB4C14" w:rsidTr="0085159C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Сказки о животных</w:t>
            </w: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«Петушок – золотой гребешок».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Чтение и рассматривание книги</w:t>
            </w:r>
          </w:p>
        </w:tc>
      </w:tr>
      <w:tr w:rsidR="00AB4C14" w:rsidRPr="00AB4C14" w:rsidTr="0085159C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 xml:space="preserve">Угадай - </w:t>
            </w:r>
            <w:proofErr w:type="spellStart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. Стихи и загадки «Подскажи словечко» Стихи и загадки Е. Серова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Чтение и рассматривание книги – сборника, отыскание знакомых загадок, воспроизведение тех, которые запомнили. Знакомство с понятием «рифма».</w:t>
            </w:r>
          </w:p>
        </w:tc>
      </w:tr>
      <w:tr w:rsidR="00AB4C14" w:rsidRPr="00AB4C14" w:rsidTr="0085159C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Из серии « Мои первые книжки» К.Чуковский «Доктор Айболит»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Чтение и рассматривание книги, выборочное чтение.</w:t>
            </w:r>
          </w:p>
        </w:tc>
      </w:tr>
      <w:tr w:rsidR="00AB4C14" w:rsidRPr="00AB4C14" w:rsidTr="0085159C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О наших сверстниках.</w:t>
            </w: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 xml:space="preserve">Н.Носов «Метро», «Телефон», «Леденец». А. Соколовский «Бабушкина вешалка», Е. </w:t>
            </w:r>
            <w:r w:rsidRPr="00AB4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Благинина «Бабушка-забота»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Чтение и рассматривание книги, чтение по ролям. Работа с иллюстрациями, составление характеристики главных героев.</w:t>
            </w:r>
          </w:p>
        </w:tc>
      </w:tr>
      <w:tr w:rsidR="00AB4C14" w:rsidRPr="00AB4C14" w:rsidTr="0085159C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Стихи о родном крае.</w:t>
            </w: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И. Суриков «Вот моя деревня», А. Блок «На лугу».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Рассматривание сборника стихов И. Сурикова, выразительное чтение. Заучивание стихотворения наизусть.</w:t>
            </w:r>
          </w:p>
        </w:tc>
      </w:tr>
      <w:tr w:rsidR="00AB4C14" w:rsidRPr="00AB4C14" w:rsidTr="0085159C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«Поговорим о наших мамах»</w:t>
            </w: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 xml:space="preserve">Стихи о маме: Е. Благинина «Посидим в тишине», «Вот какая мама!», А. </w:t>
            </w:r>
            <w:proofErr w:type="spellStart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 xml:space="preserve"> «Разлука» и др</w:t>
            </w:r>
            <w:proofErr w:type="gramStart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Рассматривание сборника «О мамах», выразительное чтение. Заучивание одного стихотворения наизусть.</w:t>
            </w:r>
          </w:p>
        </w:tc>
      </w:tr>
      <w:tr w:rsidR="00AB4C14" w:rsidRPr="00AB4C14" w:rsidTr="0085159C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 xml:space="preserve">«В стране </w:t>
            </w:r>
            <w:proofErr w:type="spellStart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Вообразилии</w:t>
            </w:r>
            <w:proofErr w:type="spellEnd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 xml:space="preserve"> «Детям», Э. Успенский «Над нашей квартирой».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Рассматривание сборника</w:t>
            </w: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Заходера</w:t>
            </w:r>
            <w:proofErr w:type="spellEnd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 xml:space="preserve"> «В стране </w:t>
            </w:r>
            <w:proofErr w:type="spellStart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Вообразилии</w:t>
            </w:r>
            <w:proofErr w:type="spellEnd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», выразительное чтение выбранного стихотворения.</w:t>
            </w:r>
          </w:p>
        </w:tc>
      </w:tr>
      <w:tr w:rsidR="00AB4C14" w:rsidRPr="00AB4C14" w:rsidTr="0085159C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О чем я мечтаю.</w:t>
            </w: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 xml:space="preserve">В. Катаев « Цветик – </w:t>
            </w:r>
            <w:proofErr w:type="spellStart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слушание, чтение и рассматривание книги. Разучивание волшебной песенки. Рисование цветика - </w:t>
            </w:r>
            <w:proofErr w:type="spellStart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семицветика</w:t>
            </w:r>
            <w:proofErr w:type="spellEnd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 xml:space="preserve">. Соотнесение эпизодов сказки с лепестками волшебного </w:t>
            </w:r>
            <w:proofErr w:type="spellStart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цветка</w:t>
            </w:r>
            <w:proofErr w:type="gramStart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proofErr w:type="spellEnd"/>
            <w:r w:rsidRPr="00AB4C14">
              <w:rPr>
                <w:rFonts w:ascii="Times New Roman" w:hAnsi="Times New Roman" w:cs="Times New Roman"/>
                <w:sz w:val="28"/>
                <w:szCs w:val="28"/>
              </w:rPr>
              <w:t xml:space="preserve"> работ.</w:t>
            </w:r>
          </w:p>
        </w:tc>
      </w:tr>
      <w:tr w:rsidR="00AB4C14" w:rsidRPr="00AB4C14" w:rsidTr="0085159C">
        <w:trPr>
          <w:trHeight w:val="27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библиотеку.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Знакомство с хранилищем книг. Работа с выставкой книг.</w:t>
            </w:r>
          </w:p>
        </w:tc>
      </w:tr>
      <w:tr w:rsidR="00AB4C14" w:rsidRPr="00AB4C14" w:rsidTr="0085159C">
        <w:trPr>
          <w:trHeight w:val="255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Игра – викторина «Угадай сказку»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C14" w:rsidRPr="00AB4C14" w:rsidRDefault="00AB4C14" w:rsidP="00AB4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C14" w:rsidRDefault="00AB4C14" w:rsidP="0085159C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4C14">
        <w:rPr>
          <w:sz w:val="28"/>
          <w:szCs w:val="28"/>
        </w:rPr>
        <w:t>К концу обучения в начальной школе, в результате освоения содержания программы литературного кружка «Как хорошо уметь читать…» у учащихся формируются общие учебные умения, навыки и способы познавательной деятельности, готовность обучающихся к дальнейшему образованию.</w:t>
      </w:r>
    </w:p>
    <w:p w:rsidR="0085159C" w:rsidRPr="0085159C" w:rsidRDefault="0085159C" w:rsidP="0085159C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B4C14" w:rsidRPr="00AB4C14" w:rsidRDefault="00AB4C14" w:rsidP="00AB4C14">
      <w:pPr>
        <w:pStyle w:val="a6"/>
        <w:shd w:val="clear" w:color="auto" w:fill="FFFFFF"/>
        <w:spacing w:before="0" w:beforeAutospacing="0" w:after="150" w:afterAutospacing="0"/>
        <w:ind w:firstLine="709"/>
        <w:jc w:val="center"/>
        <w:rPr>
          <w:sz w:val="28"/>
          <w:szCs w:val="28"/>
        </w:rPr>
      </w:pPr>
      <w:r w:rsidRPr="00AB4C14">
        <w:rPr>
          <w:b/>
          <w:bCs/>
          <w:sz w:val="28"/>
          <w:szCs w:val="28"/>
        </w:rPr>
        <w:lastRenderedPageBreak/>
        <w:t>Список литературы</w:t>
      </w:r>
    </w:p>
    <w:p w:rsidR="00AB4C14" w:rsidRPr="00AB4C14" w:rsidRDefault="00AB4C14" w:rsidP="00AB4C14">
      <w:pPr>
        <w:pStyle w:val="a6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</w:rPr>
      </w:pPr>
      <w:r w:rsidRPr="00AB4C14">
        <w:rPr>
          <w:sz w:val="28"/>
          <w:szCs w:val="28"/>
        </w:rPr>
        <w:t>1. Галактионова Т. Г., Савина С. О., Назаровская Я. Г., Жук С Г. Учимся успешному чтению. Портфель читателя.1 класс – 2-е изд.- М.: Просвещение, 2011.</w:t>
      </w:r>
    </w:p>
    <w:p w:rsidR="00AB4C14" w:rsidRPr="00AB4C14" w:rsidRDefault="00AB4C14" w:rsidP="00AB4C14">
      <w:pPr>
        <w:pStyle w:val="a6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</w:rPr>
      </w:pPr>
      <w:r w:rsidRPr="00AB4C14">
        <w:rPr>
          <w:sz w:val="28"/>
          <w:szCs w:val="28"/>
        </w:rPr>
        <w:t>2. Галактионова Т. Г., Савина С. О., Назаровская Я. Г., Жук С Г. Учимся успешному чтению. Портфель читателя.2 класс – 2-е изд.- М.: Просвещение, 2011.</w:t>
      </w:r>
    </w:p>
    <w:p w:rsidR="00AB4C14" w:rsidRPr="00AB4C14" w:rsidRDefault="00AB4C14" w:rsidP="00AB4C14">
      <w:pPr>
        <w:pStyle w:val="a6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</w:rPr>
      </w:pPr>
      <w:r w:rsidRPr="00AB4C14">
        <w:rPr>
          <w:sz w:val="28"/>
          <w:szCs w:val="28"/>
        </w:rPr>
        <w:t xml:space="preserve">4. </w:t>
      </w:r>
      <w:proofErr w:type="spellStart"/>
      <w:r w:rsidRPr="00AB4C14">
        <w:rPr>
          <w:sz w:val="28"/>
          <w:szCs w:val="28"/>
        </w:rPr>
        <w:t>Гостимская</w:t>
      </w:r>
      <w:proofErr w:type="spellEnd"/>
      <w:r w:rsidRPr="00AB4C14">
        <w:rPr>
          <w:sz w:val="28"/>
          <w:szCs w:val="28"/>
        </w:rPr>
        <w:t xml:space="preserve"> Е.С. Внеклассное чтение М., 2005.</w:t>
      </w:r>
    </w:p>
    <w:p w:rsidR="00AB4C14" w:rsidRPr="00AB4C14" w:rsidRDefault="00AB4C14" w:rsidP="00AB4C14">
      <w:pPr>
        <w:pStyle w:val="a6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</w:rPr>
      </w:pPr>
      <w:r w:rsidRPr="00AB4C14">
        <w:rPr>
          <w:sz w:val="28"/>
          <w:szCs w:val="28"/>
        </w:rPr>
        <w:t>5. Что такое? Кто такой? М.: Педагогика, 1990. Т.1-3</w:t>
      </w:r>
    </w:p>
    <w:p w:rsidR="00AB4C14" w:rsidRPr="00AB4C14" w:rsidRDefault="00AB4C14" w:rsidP="00AB4C14">
      <w:pPr>
        <w:pStyle w:val="a6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</w:rPr>
      </w:pPr>
      <w:r w:rsidRPr="00AB4C14">
        <w:rPr>
          <w:sz w:val="28"/>
          <w:szCs w:val="28"/>
        </w:rPr>
        <w:t>7. Русские детские писатели </w:t>
      </w:r>
      <w:proofErr w:type="spellStart"/>
      <w:r w:rsidRPr="00AB4C14">
        <w:rPr>
          <w:b/>
          <w:bCs/>
          <w:sz w:val="28"/>
          <w:szCs w:val="28"/>
        </w:rPr>
        <w:t>xx</w:t>
      </w:r>
      <w:proofErr w:type="spellEnd"/>
      <w:r w:rsidRPr="00AB4C14">
        <w:rPr>
          <w:sz w:val="28"/>
          <w:szCs w:val="28"/>
        </w:rPr>
        <w:t> века. Библиографический словарь. М.: Флинта - наука, 2001.</w:t>
      </w:r>
    </w:p>
    <w:p w:rsidR="00AB4C14" w:rsidRPr="00AB4C14" w:rsidRDefault="00AB4C14" w:rsidP="00AB4C14">
      <w:pPr>
        <w:pStyle w:val="a6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</w:rPr>
      </w:pPr>
      <w:r w:rsidRPr="00AB4C14">
        <w:rPr>
          <w:sz w:val="28"/>
          <w:szCs w:val="28"/>
        </w:rPr>
        <w:t>8. Русские детские писатели </w:t>
      </w:r>
      <w:proofErr w:type="spellStart"/>
      <w:r w:rsidRPr="00AB4C14">
        <w:rPr>
          <w:b/>
          <w:bCs/>
          <w:sz w:val="28"/>
          <w:szCs w:val="28"/>
        </w:rPr>
        <w:t>xx</w:t>
      </w:r>
      <w:proofErr w:type="spellEnd"/>
      <w:r w:rsidRPr="00AB4C14">
        <w:rPr>
          <w:sz w:val="28"/>
          <w:szCs w:val="28"/>
        </w:rPr>
        <w:t> века. Библиографический словарь. М.: Флинта - наука,2001.</w:t>
      </w:r>
    </w:p>
    <w:p w:rsidR="00AB4C14" w:rsidRPr="00AB4C14" w:rsidRDefault="00AB4C14" w:rsidP="00AB4C14">
      <w:pPr>
        <w:pStyle w:val="a6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</w:rPr>
      </w:pPr>
      <w:r w:rsidRPr="00AB4C14">
        <w:rPr>
          <w:sz w:val="28"/>
          <w:szCs w:val="28"/>
        </w:rPr>
        <w:t>9. Журналы «Начальная школа», 2006-2009 гг.</w:t>
      </w:r>
    </w:p>
    <w:p w:rsidR="00AB4C14" w:rsidRPr="00AB4C14" w:rsidRDefault="00AB4C14" w:rsidP="00AB4C14">
      <w:pPr>
        <w:pStyle w:val="a6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</w:rPr>
      </w:pPr>
      <w:r w:rsidRPr="00AB4C14">
        <w:rPr>
          <w:sz w:val="28"/>
          <w:szCs w:val="28"/>
        </w:rPr>
        <w:t>10. </w:t>
      </w:r>
      <w:r w:rsidRPr="00AB4C14">
        <w:rPr>
          <w:b/>
          <w:bCs/>
          <w:sz w:val="28"/>
          <w:szCs w:val="28"/>
        </w:rPr>
        <w:t>Интернет-ресурсы с литературными презентациями</w:t>
      </w:r>
      <w:r w:rsidRPr="00AB4C14">
        <w:rPr>
          <w:sz w:val="28"/>
          <w:szCs w:val="28"/>
        </w:rPr>
        <w:t> </w:t>
      </w:r>
      <w:proofErr w:type="spellStart"/>
      <w:r w:rsidRPr="00AB4C14">
        <w:rPr>
          <w:sz w:val="28"/>
          <w:szCs w:val="28"/>
          <w:u w:val="single"/>
        </w:rPr>
        <w:t>metodisty.ru</w:t>
      </w:r>
      <w:proofErr w:type="spellEnd"/>
      <w:r w:rsidRPr="00AB4C14">
        <w:rPr>
          <w:sz w:val="28"/>
          <w:szCs w:val="28"/>
        </w:rPr>
        <w:t>. </w:t>
      </w:r>
      <w:r w:rsidRPr="00AB4C14">
        <w:rPr>
          <w:sz w:val="28"/>
          <w:szCs w:val="28"/>
          <w:u w:val="single"/>
        </w:rPr>
        <w:t>Все работы</w:t>
      </w:r>
      <w:r w:rsidRPr="00AB4C14">
        <w:rPr>
          <w:sz w:val="28"/>
          <w:szCs w:val="28"/>
        </w:rPr>
        <w:t> </w:t>
      </w:r>
      <w:r w:rsidRPr="00AB4C14">
        <w:rPr>
          <w:b/>
          <w:bCs/>
          <w:sz w:val="28"/>
          <w:szCs w:val="28"/>
          <w:u w:val="single"/>
        </w:rPr>
        <w:t>Презентации</w:t>
      </w:r>
      <w:r w:rsidRPr="00AB4C14">
        <w:rPr>
          <w:sz w:val="28"/>
          <w:szCs w:val="28"/>
          <w:u w:val="single"/>
        </w:rPr>
        <w:t> и видеоролики</w:t>
      </w:r>
      <w:r w:rsidRPr="00AB4C14">
        <w:rPr>
          <w:sz w:val="28"/>
          <w:szCs w:val="28"/>
        </w:rPr>
        <w:t>, </w:t>
      </w:r>
      <w:proofErr w:type="spellStart"/>
      <w:r w:rsidRPr="00AB4C14">
        <w:rPr>
          <w:sz w:val="28"/>
          <w:szCs w:val="28"/>
          <w:u w:val="single"/>
        </w:rPr>
        <w:t>viki.rdf.ru</w:t>
      </w:r>
      <w:proofErr w:type="spellEnd"/>
      <w:r w:rsidRPr="00AB4C14">
        <w:rPr>
          <w:sz w:val="28"/>
          <w:szCs w:val="28"/>
        </w:rPr>
        <w:t>›</w:t>
      </w:r>
      <w:proofErr w:type="spellStart"/>
      <w:r w:rsidRPr="00AB4C14">
        <w:rPr>
          <w:sz w:val="28"/>
          <w:szCs w:val="28"/>
          <w:u w:val="single"/>
        </w:rPr>
        <w:t>item</w:t>
      </w:r>
      <w:proofErr w:type="spellEnd"/>
      <w:r w:rsidRPr="00AB4C14">
        <w:rPr>
          <w:sz w:val="28"/>
          <w:szCs w:val="28"/>
          <w:u w:val="single"/>
        </w:rPr>
        <w:t>/373</w:t>
      </w:r>
      <w:r w:rsidRPr="00AB4C14">
        <w:rPr>
          <w:sz w:val="28"/>
          <w:szCs w:val="28"/>
        </w:rPr>
        <w:t>, </w:t>
      </w:r>
      <w:proofErr w:type="spellStart"/>
      <w:r w:rsidRPr="00AB4C14">
        <w:rPr>
          <w:sz w:val="28"/>
          <w:szCs w:val="28"/>
          <w:u w:val="single"/>
        </w:rPr>
        <w:t>lit-studia.ru</w:t>
      </w:r>
      <w:proofErr w:type="spellEnd"/>
      <w:r w:rsidRPr="00AB4C14">
        <w:rPr>
          <w:sz w:val="28"/>
          <w:szCs w:val="28"/>
        </w:rPr>
        <w:t>›</w:t>
      </w:r>
      <w:proofErr w:type="spellStart"/>
      <w:r w:rsidRPr="00AB4C14">
        <w:rPr>
          <w:sz w:val="28"/>
          <w:szCs w:val="28"/>
          <w:u w:val="single"/>
        </w:rPr>
        <w:t>method</w:t>
      </w:r>
      <w:proofErr w:type="spellEnd"/>
      <w:r w:rsidRPr="00AB4C14">
        <w:rPr>
          <w:sz w:val="28"/>
          <w:szCs w:val="28"/>
          <w:u w:val="single"/>
        </w:rPr>
        <w:t>/46.html</w:t>
      </w:r>
    </w:p>
    <w:p w:rsidR="00AB4C14" w:rsidRPr="00AB4C14" w:rsidRDefault="00AB4C14" w:rsidP="00AB4C1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B4C14" w:rsidRPr="00AB4C14" w:rsidRDefault="00AB4C14" w:rsidP="00AB4C14">
      <w:pPr>
        <w:rPr>
          <w:rFonts w:ascii="Times New Roman" w:hAnsi="Times New Roman" w:cs="Times New Roman"/>
          <w:sz w:val="28"/>
          <w:szCs w:val="28"/>
        </w:rPr>
      </w:pPr>
    </w:p>
    <w:p w:rsidR="00AB4C14" w:rsidRPr="00AB4C14" w:rsidRDefault="00AB4C14" w:rsidP="00AB4C14">
      <w:pPr>
        <w:rPr>
          <w:rFonts w:ascii="Times New Roman" w:hAnsi="Times New Roman" w:cs="Times New Roman"/>
          <w:sz w:val="28"/>
          <w:szCs w:val="28"/>
        </w:rPr>
      </w:pPr>
    </w:p>
    <w:p w:rsidR="00AB4C14" w:rsidRPr="00AB4C14" w:rsidRDefault="00AB4C14" w:rsidP="00AB4C14">
      <w:pPr>
        <w:rPr>
          <w:rFonts w:ascii="Times New Roman" w:hAnsi="Times New Roman" w:cs="Times New Roman"/>
          <w:sz w:val="28"/>
          <w:szCs w:val="28"/>
        </w:rPr>
      </w:pPr>
    </w:p>
    <w:sectPr w:rsidR="00AB4C14" w:rsidRPr="00AB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00A4B"/>
    <w:multiLevelType w:val="hybridMultilevel"/>
    <w:tmpl w:val="1A849A36"/>
    <w:lvl w:ilvl="0" w:tplc="90E63C40">
      <w:numFmt w:val="bullet"/>
      <w:lvlText w:val=""/>
      <w:lvlJc w:val="left"/>
      <w:pPr>
        <w:ind w:left="47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0A8872E">
      <w:numFmt w:val="bullet"/>
      <w:lvlText w:val=""/>
      <w:lvlJc w:val="left"/>
      <w:pPr>
        <w:ind w:left="1196" w:hanging="4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FB65C60">
      <w:numFmt w:val="bullet"/>
      <w:lvlText w:val="•"/>
      <w:lvlJc w:val="left"/>
      <w:pPr>
        <w:ind w:left="2761" w:hanging="433"/>
      </w:pPr>
      <w:rPr>
        <w:rFonts w:hint="default"/>
        <w:lang w:val="ru-RU" w:eastAsia="en-US" w:bidi="ar-SA"/>
      </w:rPr>
    </w:lvl>
    <w:lvl w:ilvl="3" w:tplc="41A611C0">
      <w:numFmt w:val="bullet"/>
      <w:lvlText w:val="•"/>
      <w:lvlJc w:val="left"/>
      <w:pPr>
        <w:ind w:left="4323" w:hanging="433"/>
      </w:pPr>
      <w:rPr>
        <w:rFonts w:hint="default"/>
        <w:lang w:val="ru-RU" w:eastAsia="en-US" w:bidi="ar-SA"/>
      </w:rPr>
    </w:lvl>
    <w:lvl w:ilvl="4" w:tplc="65247D0E">
      <w:numFmt w:val="bullet"/>
      <w:lvlText w:val="•"/>
      <w:lvlJc w:val="left"/>
      <w:pPr>
        <w:ind w:left="5885" w:hanging="433"/>
      </w:pPr>
      <w:rPr>
        <w:rFonts w:hint="default"/>
        <w:lang w:val="ru-RU" w:eastAsia="en-US" w:bidi="ar-SA"/>
      </w:rPr>
    </w:lvl>
    <w:lvl w:ilvl="5" w:tplc="0F1261E8">
      <w:numFmt w:val="bullet"/>
      <w:lvlText w:val="•"/>
      <w:lvlJc w:val="left"/>
      <w:pPr>
        <w:ind w:left="7447" w:hanging="433"/>
      </w:pPr>
      <w:rPr>
        <w:rFonts w:hint="default"/>
        <w:lang w:val="ru-RU" w:eastAsia="en-US" w:bidi="ar-SA"/>
      </w:rPr>
    </w:lvl>
    <w:lvl w:ilvl="6" w:tplc="61CE7168">
      <w:numFmt w:val="bullet"/>
      <w:lvlText w:val="•"/>
      <w:lvlJc w:val="left"/>
      <w:pPr>
        <w:ind w:left="9008" w:hanging="433"/>
      </w:pPr>
      <w:rPr>
        <w:rFonts w:hint="default"/>
        <w:lang w:val="ru-RU" w:eastAsia="en-US" w:bidi="ar-SA"/>
      </w:rPr>
    </w:lvl>
    <w:lvl w:ilvl="7" w:tplc="4264609C">
      <w:numFmt w:val="bullet"/>
      <w:lvlText w:val="•"/>
      <w:lvlJc w:val="left"/>
      <w:pPr>
        <w:ind w:left="10570" w:hanging="433"/>
      </w:pPr>
      <w:rPr>
        <w:rFonts w:hint="default"/>
        <w:lang w:val="ru-RU" w:eastAsia="en-US" w:bidi="ar-SA"/>
      </w:rPr>
    </w:lvl>
    <w:lvl w:ilvl="8" w:tplc="D674A5DA">
      <w:numFmt w:val="bullet"/>
      <w:lvlText w:val="•"/>
      <w:lvlJc w:val="left"/>
      <w:pPr>
        <w:ind w:left="12132" w:hanging="4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C14"/>
    <w:rsid w:val="0085159C"/>
    <w:rsid w:val="00AB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4C14"/>
    <w:pPr>
      <w:widowControl w:val="0"/>
      <w:autoSpaceDE w:val="0"/>
      <w:autoSpaceDN w:val="0"/>
      <w:spacing w:after="0" w:line="240" w:lineRule="auto"/>
      <w:ind w:left="25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4C1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AB4C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B4C1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AB4C14"/>
    <w:pPr>
      <w:widowControl w:val="0"/>
      <w:autoSpaceDE w:val="0"/>
      <w:autoSpaceDN w:val="0"/>
      <w:spacing w:after="0" w:line="342" w:lineRule="exact"/>
      <w:ind w:left="1268" w:hanging="433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iPriority w:val="99"/>
    <w:unhideWhenUsed/>
    <w:rsid w:val="00AB4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1717</Words>
  <Characters>9788</Characters>
  <Application>Microsoft Office Word</Application>
  <DocSecurity>0</DocSecurity>
  <Lines>81</Lines>
  <Paragraphs>22</Paragraphs>
  <ScaleCrop>false</ScaleCrop>
  <Company/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К43</dc:creator>
  <cp:keywords/>
  <dc:description/>
  <cp:lastModifiedBy>К43</cp:lastModifiedBy>
  <cp:revision>3</cp:revision>
  <dcterms:created xsi:type="dcterms:W3CDTF">2022-10-31T07:31:00Z</dcterms:created>
  <dcterms:modified xsi:type="dcterms:W3CDTF">2022-10-31T07:33:00Z</dcterms:modified>
</cp:coreProperties>
</file>